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before="14" w:after="0" w:line="200" w:lineRule="exact"/>
        <w:rPr>
          <w:sz w:val="20"/>
          <w:szCs w:val="20"/>
        </w:rPr>
      </w:pPr>
    </w:p>
    <w:p w:rsidR="00403EC5" w:rsidRDefault="00051A42" w:rsidP="008E5E31">
      <w:pPr>
        <w:spacing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16</w:t>
      </w:r>
      <w:r w:rsidR="00774D95">
        <w:rPr>
          <w:rFonts w:ascii="Calibri" w:eastAsia="Calibri" w:hAnsi="Calibri" w:cs="Calibri"/>
          <w:spacing w:val="2"/>
        </w:rPr>
        <w:t xml:space="preserve"> </w:t>
      </w:r>
      <w:r w:rsidR="008E5E31">
        <w:rPr>
          <w:rFonts w:ascii="Calibri" w:eastAsia="Calibri" w:hAnsi="Calibri" w:cs="Calibri"/>
          <w:spacing w:val="2"/>
        </w:rPr>
        <w:t>March</w:t>
      </w:r>
      <w:r w:rsidR="006B007B">
        <w:rPr>
          <w:rFonts w:ascii="Calibri" w:eastAsia="Calibri" w:hAnsi="Calibri" w:cs="Calibri"/>
          <w:spacing w:val="2"/>
        </w:rPr>
        <w:t xml:space="preserve"> </w:t>
      </w:r>
      <w:r w:rsidR="00774D95">
        <w:rPr>
          <w:rFonts w:ascii="Calibri" w:eastAsia="Calibri" w:hAnsi="Calibri" w:cs="Calibri"/>
          <w:spacing w:val="1"/>
        </w:rPr>
        <w:t>2</w:t>
      </w:r>
      <w:r w:rsidR="00774D95">
        <w:rPr>
          <w:rFonts w:ascii="Calibri" w:eastAsia="Calibri" w:hAnsi="Calibri" w:cs="Calibri"/>
          <w:spacing w:val="-2"/>
        </w:rPr>
        <w:t>0</w:t>
      </w:r>
      <w:r w:rsidR="00774D95">
        <w:rPr>
          <w:rFonts w:ascii="Calibri" w:eastAsia="Calibri" w:hAnsi="Calibri" w:cs="Calibri"/>
          <w:spacing w:val="1"/>
        </w:rPr>
        <w:t>1</w:t>
      </w:r>
      <w:r w:rsidR="008E5E31">
        <w:rPr>
          <w:rFonts w:ascii="Calibri" w:eastAsia="Calibri" w:hAnsi="Calibri" w:cs="Calibri"/>
        </w:rPr>
        <w:t>7</w:t>
      </w:r>
    </w:p>
    <w:p w:rsidR="00403EC5" w:rsidRDefault="00774D95" w:rsidP="008E5E31">
      <w:pPr>
        <w:spacing w:before="75" w:after="0" w:line="240" w:lineRule="auto"/>
        <w:ind w:right="-20"/>
        <w:rPr>
          <w:rFonts w:ascii="Franklin Gothic Medium Cond" w:eastAsia="Franklin Gothic Medium Cond" w:hAnsi="Franklin Gothic Medium Cond" w:cs="Franklin Gothic Medium Cond"/>
          <w:sz w:val="18"/>
          <w:szCs w:val="18"/>
        </w:rPr>
      </w:pPr>
      <w:r>
        <w:br w:type="column"/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M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S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D</w:t>
      </w:r>
    </w:p>
    <w:p w:rsidR="00403EC5" w:rsidRDefault="00774D95" w:rsidP="008E5E31">
      <w:pPr>
        <w:spacing w:after="0" w:line="240" w:lineRule="auto"/>
        <w:ind w:right="-20"/>
        <w:rPr>
          <w:rFonts w:ascii="Franklin Gothic Medium Cond" w:eastAsia="Franklin Gothic Medium Cond" w:hAnsi="Franklin Gothic Medium Cond" w:cs="Franklin Gothic Medium Cond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M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er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c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k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 xml:space="preserve"> S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ha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r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p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&amp;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D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oh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m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e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3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(N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e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w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Z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e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al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a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n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2"/>
          <w:sz w:val="18"/>
          <w:szCs w:val="18"/>
        </w:rPr>
        <w:t>d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)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4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Li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m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i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te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d</w:t>
      </w:r>
    </w:p>
    <w:p w:rsidR="00403EC5" w:rsidRDefault="00774D95" w:rsidP="008E5E31">
      <w:pPr>
        <w:spacing w:after="0" w:line="240" w:lineRule="auto"/>
        <w:ind w:right="-20"/>
        <w:rPr>
          <w:rFonts w:ascii="Franklin Gothic Medium Cond" w:eastAsia="Franklin Gothic Medium Cond" w:hAnsi="Franklin Gothic Medium Cond" w:cs="Franklin Gothic Medium Cond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L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e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v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e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l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2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3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2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1</w:t>
      </w:r>
      <w:r w:rsidR="00211EE6"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23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4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Ca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r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l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t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o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n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2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G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o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r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e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3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R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o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ad</w:t>
      </w:r>
    </w:p>
    <w:p w:rsidR="00403EC5" w:rsidRDefault="00774D95" w:rsidP="008E5E31">
      <w:pPr>
        <w:spacing w:after="0" w:line="240" w:lineRule="auto"/>
        <w:ind w:right="-20"/>
        <w:rPr>
          <w:rFonts w:ascii="Franklin Gothic Medium Cond" w:eastAsia="Franklin Gothic Medium Cond" w:hAnsi="Franklin Gothic Medium Cond" w:cs="Franklin Gothic Medium Cond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N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e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w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m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a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r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k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et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,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4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A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uc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k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lan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d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3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1023</w:t>
      </w:r>
    </w:p>
    <w:p w:rsidR="00403EC5" w:rsidRDefault="00774D95" w:rsidP="008E5E31">
      <w:pPr>
        <w:spacing w:after="0" w:line="240" w:lineRule="auto"/>
        <w:ind w:right="-20"/>
        <w:rPr>
          <w:rFonts w:ascii="Franklin Gothic Medium Cond" w:eastAsia="Franklin Gothic Medium Cond" w:hAnsi="Franklin Gothic Medium Cond" w:cs="Franklin Gothic Medium Cond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PO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B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o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x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2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99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-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85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1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6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N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e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2"/>
          <w:sz w:val="18"/>
          <w:szCs w:val="18"/>
        </w:rPr>
        <w:t>w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m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a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r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k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e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t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4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A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uc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k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lan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d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6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1149</w:t>
      </w:r>
    </w:p>
    <w:p w:rsidR="00403EC5" w:rsidRDefault="00774D95" w:rsidP="008E5E31">
      <w:pPr>
        <w:spacing w:after="0" w:line="240" w:lineRule="auto"/>
        <w:ind w:right="-20"/>
        <w:rPr>
          <w:rFonts w:ascii="Franklin Gothic Medium Cond" w:eastAsia="Franklin Gothic Medium Cond" w:hAnsi="Franklin Gothic Medium Cond" w:cs="Franklin Gothic Medium Cond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 xml:space="preserve">T 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0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9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3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5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2"/>
          <w:sz w:val="18"/>
          <w:szCs w:val="18"/>
        </w:rPr>
        <w:t>2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3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-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60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2"/>
          <w:sz w:val="18"/>
          <w:szCs w:val="18"/>
        </w:rPr>
        <w:t>0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0</w:t>
      </w:r>
    </w:p>
    <w:p w:rsidR="00403EC5" w:rsidRDefault="00774D95" w:rsidP="008E5E31">
      <w:pPr>
        <w:spacing w:after="0" w:line="240" w:lineRule="auto"/>
        <w:ind w:right="2019"/>
        <w:rPr>
          <w:rFonts w:ascii="Franklin Gothic Medium Cond" w:eastAsia="Franklin Gothic Medium Cond" w:hAnsi="Franklin Gothic Medium Cond" w:cs="Franklin Gothic Medium Cond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F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 xml:space="preserve"> 0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9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3"/>
          <w:sz w:val="18"/>
          <w:szCs w:val="1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523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-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2"/>
          <w:sz w:val="18"/>
          <w:szCs w:val="18"/>
        </w:rPr>
        <w:t>6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-1"/>
          <w:sz w:val="18"/>
          <w:szCs w:val="18"/>
        </w:rPr>
        <w:t>001 ms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d.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co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.</w:t>
      </w:r>
      <w:r>
        <w:rPr>
          <w:rFonts w:ascii="Franklin Gothic Medium Cond" w:eastAsia="Franklin Gothic Medium Cond" w:hAnsi="Franklin Gothic Medium Cond" w:cs="Franklin Gothic Medium Cond"/>
          <w:color w:val="374249"/>
          <w:spacing w:val="1"/>
          <w:sz w:val="18"/>
          <w:szCs w:val="18"/>
        </w:rPr>
        <w:t>n</w:t>
      </w:r>
      <w:r>
        <w:rPr>
          <w:rFonts w:ascii="Franklin Gothic Medium Cond" w:eastAsia="Franklin Gothic Medium Cond" w:hAnsi="Franklin Gothic Medium Cond" w:cs="Franklin Gothic Medium Cond"/>
          <w:color w:val="374249"/>
          <w:sz w:val="18"/>
          <w:szCs w:val="18"/>
        </w:rPr>
        <w:t>z</w:t>
      </w:r>
    </w:p>
    <w:p w:rsidR="00403EC5" w:rsidRDefault="00403EC5" w:rsidP="008E5E31">
      <w:pPr>
        <w:spacing w:after="0"/>
        <w:sectPr w:rsidR="00403E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400" w:right="1120" w:bottom="280" w:left="1300" w:header="720" w:footer="720" w:gutter="0"/>
          <w:cols w:num="2" w:space="720" w:equalWidth="0">
            <w:col w:w="1690" w:space="4707"/>
            <w:col w:w="3103"/>
          </w:cols>
        </w:sectPr>
      </w:pPr>
    </w:p>
    <w:p w:rsidR="00403EC5" w:rsidRDefault="003A7D8D" w:rsidP="008E5E31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NZ" w:eastAsia="en-NZ"/>
        </w:rPr>
        <w:drawing>
          <wp:inline distT="0" distB="0" distL="0" distR="0" wp14:anchorId="0433054B" wp14:editId="345ED3A1">
            <wp:extent cx="1232535" cy="5803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C5" w:rsidRDefault="00403EC5" w:rsidP="008E5E31">
      <w:pPr>
        <w:spacing w:before="13" w:after="0" w:line="200" w:lineRule="exact"/>
        <w:rPr>
          <w:sz w:val="20"/>
          <w:szCs w:val="20"/>
        </w:rPr>
      </w:pPr>
    </w:p>
    <w:p w:rsidR="00E14969" w:rsidRDefault="00E14969" w:rsidP="008E5E31">
      <w:pPr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E14969" w:rsidRDefault="00E14969" w:rsidP="008E5E31">
      <w:pPr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E14969" w:rsidRDefault="00E14969" w:rsidP="008E5E31">
      <w:pPr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E14969" w:rsidRDefault="00E14969" w:rsidP="008E5E31">
      <w:pPr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403EC5" w:rsidRDefault="006B007B" w:rsidP="008E5E31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Update</w:t>
      </w:r>
      <w:r w:rsidR="00774D95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774D95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774D95">
        <w:rPr>
          <w:rFonts w:ascii="Calibri" w:eastAsia="Calibri" w:hAnsi="Calibri" w:cs="Calibri"/>
          <w:b/>
          <w:bCs/>
          <w:sz w:val="24"/>
          <w:szCs w:val="24"/>
        </w:rPr>
        <w:t>ND</w:t>
      </w:r>
      <w:r w:rsidR="00774D9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 w:rsidR="00774D95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774D9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774D9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774D9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 w:rsidR="00774D95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774D95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774D9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774D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774D9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774D9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774D9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 w:rsidR="00774D9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774D9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774D9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774D9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774D9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774D95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774D9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774D9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774D9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 w:rsidR="00774D9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774D9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774D95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774D95">
        <w:rPr>
          <w:rFonts w:ascii="Calibri" w:eastAsia="Calibri" w:hAnsi="Calibri" w:cs="Calibri"/>
          <w:b/>
          <w:bCs/>
          <w:spacing w:val="1"/>
          <w:sz w:val="24"/>
          <w:szCs w:val="24"/>
        </w:rPr>
        <w:t>40</w:t>
      </w:r>
      <w:r w:rsidR="00774D95">
        <w:rPr>
          <w:rFonts w:ascii="Calibri" w:eastAsia="Calibri" w:hAnsi="Calibri" w:cs="Calibri"/>
          <w:b/>
          <w:bCs/>
          <w:spacing w:val="-1"/>
          <w:sz w:val="24"/>
          <w:szCs w:val="24"/>
        </w:rPr>
        <w:t>mg</w:t>
      </w:r>
      <w:r w:rsidR="00774D9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403EC5" w:rsidRDefault="00403EC5" w:rsidP="008E5E31">
      <w:pPr>
        <w:spacing w:before="5" w:after="0" w:line="130" w:lineRule="exact"/>
        <w:rPr>
          <w:sz w:val="13"/>
          <w:szCs w:val="13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774D95" w:rsidP="008E5E31">
      <w:pPr>
        <w:spacing w:after="0" w:line="240" w:lineRule="auto"/>
        <w:ind w:right="66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al:</w:t>
      </w:r>
    </w:p>
    <w:p w:rsidR="00403EC5" w:rsidRDefault="00403EC5" w:rsidP="008E5E31">
      <w:pPr>
        <w:spacing w:before="9" w:after="0" w:line="260" w:lineRule="exact"/>
        <w:rPr>
          <w:sz w:val="26"/>
          <w:szCs w:val="26"/>
        </w:rPr>
      </w:pPr>
    </w:p>
    <w:p w:rsidR="00624785" w:rsidRDefault="00774D95" w:rsidP="008E5E31">
      <w:pP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let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 w:rsidR="008E5E31">
        <w:rPr>
          <w:rFonts w:ascii="Calibri" w:eastAsia="Calibri" w:hAnsi="Calibri" w:cs="Calibri"/>
        </w:rPr>
        <w:t xml:space="preserve">inform you that the supply of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RIOL</w:t>
      </w:r>
      <w:r>
        <w:rPr>
          <w:rFonts w:ascii="Calibri" w:eastAsia="Calibri" w:hAnsi="Calibri" w:cs="Calibri"/>
          <w:spacing w:val="2"/>
        </w:rPr>
        <w:t xml:space="preserve"> </w:t>
      </w:r>
      <w:r w:rsidR="008E5E31">
        <w:rPr>
          <w:rFonts w:ascii="Calibri" w:eastAsia="Calibri" w:hAnsi="Calibri" w:cs="Calibri"/>
          <w:spacing w:val="2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Zeala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 w:rsidR="008E5E31">
        <w:rPr>
          <w:rFonts w:ascii="Calibri" w:eastAsia="Calibri" w:hAnsi="Calibri" w:cs="Calibri"/>
          <w:spacing w:val="-1"/>
        </w:rPr>
        <w:t xml:space="preserve"> has been restored</w:t>
      </w:r>
      <w:r>
        <w:rPr>
          <w:rFonts w:ascii="Calibri" w:eastAsia="Calibri" w:hAnsi="Calibri" w:cs="Calibri"/>
        </w:rPr>
        <w:t>.</w:t>
      </w:r>
      <w:r w:rsidR="008E5E31">
        <w:rPr>
          <w:rFonts w:ascii="Calibri" w:eastAsia="Calibri" w:hAnsi="Calibri" w:cs="Calibri"/>
        </w:rPr>
        <w:t xml:space="preserve">  </w:t>
      </w:r>
      <w:r w:rsidR="00624785">
        <w:rPr>
          <w:rFonts w:ascii="Calibri" w:eastAsia="Calibri" w:hAnsi="Calibri" w:cs="Calibri"/>
        </w:rPr>
        <w:t xml:space="preserve">ANDRIOL is available for order without restriction via the usual distribution process.  </w:t>
      </w:r>
    </w:p>
    <w:p w:rsidR="00624785" w:rsidRDefault="00624785" w:rsidP="008E5E31">
      <w:pPr>
        <w:spacing w:after="0" w:line="240" w:lineRule="auto"/>
        <w:ind w:right="2"/>
        <w:jc w:val="both"/>
        <w:rPr>
          <w:rFonts w:ascii="Calibri" w:eastAsia="Calibri" w:hAnsi="Calibri" w:cs="Calibri"/>
        </w:rPr>
      </w:pPr>
    </w:p>
    <w:p w:rsidR="00403EC5" w:rsidRDefault="008E5E31" w:rsidP="008E5E31">
      <w:pP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do not anticipate any further disruption to supply at this time.</w:t>
      </w:r>
    </w:p>
    <w:p w:rsidR="00403EC5" w:rsidRDefault="00403EC5" w:rsidP="008E5E31">
      <w:pPr>
        <w:spacing w:before="7" w:after="0" w:line="260" w:lineRule="exact"/>
        <w:rPr>
          <w:sz w:val="26"/>
          <w:szCs w:val="26"/>
        </w:rPr>
      </w:pPr>
    </w:p>
    <w:p w:rsidR="00403EC5" w:rsidRDefault="00774D95" w:rsidP="008E5E31">
      <w:pPr>
        <w:spacing w:after="0" w:line="240" w:lineRule="auto"/>
        <w:ind w:right="2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403EC5" w:rsidRDefault="00403EC5" w:rsidP="008E5E31">
      <w:pPr>
        <w:spacing w:before="9" w:after="0" w:line="260" w:lineRule="exact"/>
        <w:rPr>
          <w:sz w:val="26"/>
          <w:szCs w:val="26"/>
        </w:rPr>
      </w:pPr>
    </w:p>
    <w:p w:rsidR="00403EC5" w:rsidRDefault="00211EE6" w:rsidP="008E5E31">
      <w:pPr>
        <w:spacing w:after="0" w:line="240" w:lineRule="auto"/>
        <w:ind w:right="8451"/>
        <w:jc w:val="both"/>
        <w:rPr>
          <w:rFonts w:ascii="Calibri" w:eastAsia="Calibri" w:hAnsi="Calibri" w:cs="Calibri"/>
        </w:rPr>
      </w:pPr>
      <w:r>
        <w:rPr>
          <w:noProof/>
          <w:sz w:val="26"/>
          <w:szCs w:val="26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34E9A8F9" wp14:editId="03041800">
            <wp:simplePos x="0" y="0"/>
            <wp:positionH relativeFrom="column">
              <wp:posOffset>-356649</wp:posOffset>
            </wp:positionH>
            <wp:positionV relativeFrom="paragraph">
              <wp:posOffset>19298</wp:posOffset>
            </wp:positionV>
            <wp:extent cx="1741170" cy="866140"/>
            <wp:effectExtent l="57150" t="133350" r="68580" b="1435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7587">
                      <a:off x="0" y="0"/>
                      <a:ext cx="17411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95">
        <w:rPr>
          <w:rFonts w:ascii="Calibri" w:eastAsia="Calibri" w:hAnsi="Calibri" w:cs="Calibri"/>
          <w:spacing w:val="-1"/>
        </w:rPr>
        <w:t>S</w:t>
      </w:r>
      <w:r w:rsidR="00774D95">
        <w:rPr>
          <w:rFonts w:ascii="Calibri" w:eastAsia="Calibri" w:hAnsi="Calibri" w:cs="Calibri"/>
        </w:rPr>
        <w:t>i</w:t>
      </w:r>
      <w:r w:rsidR="00774D95">
        <w:rPr>
          <w:rFonts w:ascii="Calibri" w:eastAsia="Calibri" w:hAnsi="Calibri" w:cs="Calibri"/>
          <w:spacing w:val="-1"/>
        </w:rPr>
        <w:t>n</w:t>
      </w:r>
      <w:r w:rsidR="00774D95">
        <w:rPr>
          <w:rFonts w:ascii="Calibri" w:eastAsia="Calibri" w:hAnsi="Calibri" w:cs="Calibri"/>
        </w:rPr>
        <w:t>c</w:t>
      </w:r>
      <w:r w:rsidR="00774D95">
        <w:rPr>
          <w:rFonts w:ascii="Calibri" w:eastAsia="Calibri" w:hAnsi="Calibri" w:cs="Calibri"/>
          <w:spacing w:val="1"/>
        </w:rPr>
        <w:t>e</w:t>
      </w:r>
      <w:r w:rsidR="00774D95">
        <w:rPr>
          <w:rFonts w:ascii="Calibri" w:eastAsia="Calibri" w:hAnsi="Calibri" w:cs="Calibri"/>
        </w:rPr>
        <w:t>r</w:t>
      </w:r>
      <w:r w:rsidR="00774D95">
        <w:rPr>
          <w:rFonts w:ascii="Calibri" w:eastAsia="Calibri" w:hAnsi="Calibri" w:cs="Calibri"/>
          <w:spacing w:val="1"/>
        </w:rPr>
        <w:t>e</w:t>
      </w:r>
      <w:r w:rsidR="00774D95">
        <w:rPr>
          <w:rFonts w:ascii="Calibri" w:eastAsia="Calibri" w:hAnsi="Calibri" w:cs="Calibri"/>
        </w:rPr>
        <w:t>l</w:t>
      </w:r>
      <w:r w:rsidR="00774D95">
        <w:rPr>
          <w:rFonts w:ascii="Calibri" w:eastAsia="Calibri" w:hAnsi="Calibri" w:cs="Calibri"/>
          <w:spacing w:val="1"/>
        </w:rPr>
        <w:t>y</w:t>
      </w:r>
      <w:r w:rsidR="00774D95">
        <w:rPr>
          <w:rFonts w:ascii="Calibri" w:eastAsia="Calibri" w:hAnsi="Calibri" w:cs="Calibri"/>
        </w:rPr>
        <w:t>,</w:t>
      </w: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before="7" w:after="0" w:line="200" w:lineRule="exact"/>
        <w:rPr>
          <w:sz w:val="20"/>
          <w:szCs w:val="20"/>
        </w:rPr>
      </w:pPr>
    </w:p>
    <w:p w:rsidR="00624785" w:rsidRDefault="00774D95" w:rsidP="00624785">
      <w:pPr>
        <w:spacing w:after="0" w:line="239" w:lineRule="auto"/>
        <w:ind w:right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lt </w:t>
      </w:r>
    </w:p>
    <w:p w:rsidR="00624785" w:rsidRDefault="00774D95" w:rsidP="00624785">
      <w:pPr>
        <w:spacing w:after="0" w:line="239" w:lineRule="auto"/>
        <w:ind w:right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</w:p>
    <w:p w:rsidR="00403EC5" w:rsidRDefault="00774D95" w:rsidP="00624785">
      <w:pPr>
        <w:spacing w:after="0" w:line="239" w:lineRule="auto"/>
        <w:ind w:right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211EE6" w:rsidRDefault="00211EE6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after="0" w:line="200" w:lineRule="exact"/>
        <w:rPr>
          <w:sz w:val="20"/>
          <w:szCs w:val="20"/>
        </w:rPr>
      </w:pPr>
    </w:p>
    <w:p w:rsidR="00403EC5" w:rsidRDefault="00403EC5" w:rsidP="008E5E31">
      <w:pPr>
        <w:spacing w:before="19" w:after="0" w:line="240" w:lineRule="exact"/>
        <w:rPr>
          <w:sz w:val="24"/>
          <w:szCs w:val="24"/>
        </w:rPr>
      </w:pPr>
    </w:p>
    <w:p w:rsidR="00403EC5" w:rsidRDefault="00403EC5" w:rsidP="008E5E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403EC5">
      <w:type w:val="continuous"/>
      <w:pgSz w:w="11920" w:h="16860"/>
      <w:pgMar w:top="400" w:right="11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69" w:rsidRDefault="00C93869" w:rsidP="006B007B">
      <w:pPr>
        <w:spacing w:after="0" w:line="240" w:lineRule="auto"/>
      </w:pPr>
      <w:r>
        <w:separator/>
      </w:r>
    </w:p>
  </w:endnote>
  <w:endnote w:type="continuationSeparator" w:id="0">
    <w:p w:rsidR="00C93869" w:rsidRDefault="00C93869" w:rsidP="006B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2" w:rsidRDefault="002D0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2" w:rsidRDefault="002D00B2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-151359</wp:posOffset>
          </wp:positionV>
          <wp:extent cx="599846" cy="329184"/>
          <wp:effectExtent l="0" t="0" r="0" b="0"/>
          <wp:wrapNone/>
          <wp:docPr id="8" name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6" cy="32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-151359</wp:posOffset>
          </wp:positionV>
          <wp:extent cx="599846" cy="329184"/>
          <wp:effectExtent l="0" t="0" r="0" b="0"/>
          <wp:wrapNone/>
          <wp:docPr id="7" name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6" cy="32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2" w:rsidRDefault="002D0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69" w:rsidRDefault="00C93869" w:rsidP="006B007B">
      <w:pPr>
        <w:spacing w:after="0" w:line="240" w:lineRule="auto"/>
      </w:pPr>
      <w:r>
        <w:separator/>
      </w:r>
    </w:p>
  </w:footnote>
  <w:footnote w:type="continuationSeparator" w:id="0">
    <w:p w:rsidR="00C93869" w:rsidRDefault="00C93869" w:rsidP="006B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2" w:rsidRDefault="002D0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2" w:rsidRDefault="002D0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2" w:rsidRDefault="002D0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C5"/>
    <w:rsid w:val="00051A42"/>
    <w:rsid w:val="00127AC7"/>
    <w:rsid w:val="00211EE6"/>
    <w:rsid w:val="002B6936"/>
    <w:rsid w:val="002D00B2"/>
    <w:rsid w:val="00317049"/>
    <w:rsid w:val="003A7D8D"/>
    <w:rsid w:val="00403EC5"/>
    <w:rsid w:val="005B7DB1"/>
    <w:rsid w:val="00624785"/>
    <w:rsid w:val="006476A9"/>
    <w:rsid w:val="006B007B"/>
    <w:rsid w:val="00774D95"/>
    <w:rsid w:val="00793C20"/>
    <w:rsid w:val="008E5E31"/>
    <w:rsid w:val="00982D90"/>
    <w:rsid w:val="00BB487C"/>
    <w:rsid w:val="00C40DDE"/>
    <w:rsid w:val="00C93869"/>
    <w:rsid w:val="00D20821"/>
    <w:rsid w:val="00E14969"/>
    <w:rsid w:val="00F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D8D"/>
  </w:style>
  <w:style w:type="paragraph" w:styleId="Footer">
    <w:name w:val="footer"/>
    <w:basedOn w:val="Normal"/>
    <w:link w:val="FooterChar"/>
    <w:uiPriority w:val="99"/>
    <w:unhideWhenUsed/>
    <w:rsid w:val="003A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8D"/>
  </w:style>
  <w:style w:type="paragraph" w:styleId="BalloonText">
    <w:name w:val="Balloon Text"/>
    <w:basedOn w:val="Normal"/>
    <w:link w:val="BalloonTextChar"/>
    <w:uiPriority w:val="99"/>
    <w:semiHidden/>
    <w:unhideWhenUsed/>
    <w:rsid w:val="00E1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D8D"/>
  </w:style>
  <w:style w:type="paragraph" w:styleId="Footer">
    <w:name w:val="footer"/>
    <w:basedOn w:val="Normal"/>
    <w:link w:val="FooterChar"/>
    <w:uiPriority w:val="99"/>
    <w:unhideWhenUsed/>
    <w:rsid w:val="003A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8D"/>
  </w:style>
  <w:style w:type="paragraph" w:styleId="BalloonText">
    <w:name w:val="Balloon Text"/>
    <w:basedOn w:val="Normal"/>
    <w:link w:val="BalloonTextChar"/>
    <w:uiPriority w:val="99"/>
    <w:semiHidden/>
    <w:unhideWhenUsed/>
    <w:rsid w:val="00E1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restricted" value=""/>
  <element uid="cefbaa69-3bfa-4b56-8d22-6839cb7b06d0" value=""/>
</sisl>
</file>

<file path=customXml/itemProps1.xml><?xml version="1.0" encoding="utf-8"?>
<ds:datastoreItem xmlns:ds="http://schemas.openxmlformats.org/officeDocument/2006/customXml" ds:itemID="{BD14AF7E-ECE2-4275-87F9-F33DE078EB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Hartevelt, Michael</dc:creator>
  <cp:lastModifiedBy>Merck &amp; Co., Inc.</cp:lastModifiedBy>
  <cp:revision>2</cp:revision>
  <dcterms:created xsi:type="dcterms:W3CDTF">2017-03-15T04:12:00Z</dcterms:created>
  <dcterms:modified xsi:type="dcterms:W3CDTF">2017-03-15T04:12:00Z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2016-09-06T00:00:00Z</vt:filetime>
  </property>
  <property fmtid="{D5CDD505-2E9C-101B-9397-08002B2CF9AE}" pid="4" name="docIndexRef">
    <vt:lpwstr>a238f3b1-dbd6-45fb-a2cc-2c3a6acc47bf</vt:lpwstr>
  </property>
  <property fmtid="{D5CDD505-2E9C-101B-9397-08002B2CF9AE}" pid="5" name="bjSaver">
    <vt:lpwstr>Fi54A2D+l1rlAWSJgs7B8rrH2ctAlq7e</vt:lpwstr>
  </property>
  <property fmtid="{D5CDD505-2E9C-101B-9397-08002B2CF9AE}" pid="7" name="_NewReviewCycle">
    <vt:lpwstr/>
  </property>
  <property fmtid="{D5CDD505-2E9C-101B-9397-08002B2CF9AE}" pid="13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4" name="bjDocumentLabelXML-0">
    <vt:lpwstr>nternal/label"&gt;&lt;element uid="id_classification_eurestricted" value="" /&gt;&lt;element uid="cefbaa69-3bfa-4b56-8d22-6839cb7b06d0" value="" /&gt;&lt;/sisl&gt;</vt:lpwstr>
  </property>
  <property fmtid="{D5CDD505-2E9C-101B-9397-08002B2CF9AE}" pid="15" name="bjDocumentSecurityLabel">
    <vt:lpwstr>Public</vt:lpwstr>
  </property>
  <property fmtid="{D5CDD505-2E9C-101B-9397-08002B2CF9AE}" pid="16" name="MerckMetadataExchange">
    <vt:lpwstr>!$MRK@Public-Footer-Left</vt:lpwstr>
  </property>
</Properties>
</file>